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23B955" w14:textId="01145DC9" w:rsidR="00BA22A7" w:rsidRPr="007E4520" w:rsidRDefault="00BA22A7" w:rsidP="007E4520">
      <w:pPr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</w:t>
      </w:r>
      <w:r w:rsidRPr="007E4520">
        <w:rPr>
          <w:rFonts w:ascii="Times New Roman" w:hAnsi="Times New Roman" w:cs="Times New Roman"/>
          <w:sz w:val="24"/>
          <w:szCs w:val="24"/>
        </w:rPr>
        <w:t>Раздел: «Экспертно-аналитические мероприятия»</w:t>
      </w:r>
    </w:p>
    <w:p w14:paraId="5489E4E5" w14:textId="3DBA2610" w:rsidR="00BA22A7" w:rsidRPr="007E4520" w:rsidRDefault="00BA22A7" w:rsidP="007E4520">
      <w:pPr>
        <w:jc w:val="both"/>
        <w:rPr>
          <w:rFonts w:ascii="Times New Roman" w:hAnsi="Times New Roman" w:cs="Times New Roman"/>
          <w:sz w:val="24"/>
          <w:szCs w:val="24"/>
        </w:rPr>
      </w:pPr>
      <w:r w:rsidRPr="007E4520">
        <w:rPr>
          <w:rFonts w:ascii="Times New Roman" w:hAnsi="Times New Roman" w:cs="Times New Roman"/>
          <w:sz w:val="24"/>
          <w:szCs w:val="24"/>
        </w:rPr>
        <w:t xml:space="preserve"> Информация о результатах проведения экспертно-аналитического </w:t>
      </w:r>
      <w:r w:rsidR="00287AB5" w:rsidRPr="007E4520">
        <w:rPr>
          <w:rFonts w:ascii="Times New Roman" w:hAnsi="Times New Roman" w:cs="Times New Roman"/>
          <w:sz w:val="24"/>
          <w:szCs w:val="24"/>
        </w:rPr>
        <w:t xml:space="preserve">мероприятия </w:t>
      </w:r>
      <w:r w:rsidR="007E4520" w:rsidRPr="007E4520">
        <w:rPr>
          <w:rFonts w:ascii="Times New Roman" w:hAnsi="Times New Roman" w:cs="Times New Roman"/>
          <w:sz w:val="24"/>
          <w:szCs w:val="24"/>
        </w:rPr>
        <w:t>«Экспертиза и подготовка заключения на отчет об исполнении бюджета Злынковского муниципального района Брянской области    за I квартал 2026 года»</w:t>
      </w:r>
      <w:r w:rsidR="007E4520" w:rsidRPr="007E4520">
        <w:rPr>
          <w:rFonts w:ascii="Times New Roman" w:hAnsi="Times New Roman" w:cs="Times New Roman"/>
          <w:sz w:val="24"/>
          <w:szCs w:val="24"/>
        </w:rPr>
        <w:t>.</w:t>
      </w:r>
    </w:p>
    <w:p w14:paraId="413085B2" w14:textId="77777777" w:rsidR="007E4520" w:rsidRPr="007E4520" w:rsidRDefault="007E4520" w:rsidP="007E4520">
      <w:pPr>
        <w:jc w:val="both"/>
        <w:rPr>
          <w:rFonts w:ascii="Times New Roman" w:hAnsi="Times New Roman" w:cs="Times New Roman"/>
          <w:sz w:val="24"/>
          <w:szCs w:val="24"/>
        </w:rPr>
      </w:pPr>
      <w:r w:rsidRPr="007E4520">
        <w:rPr>
          <w:rFonts w:ascii="Times New Roman" w:hAnsi="Times New Roman" w:cs="Times New Roman"/>
          <w:sz w:val="24"/>
          <w:szCs w:val="24"/>
        </w:rPr>
        <w:t xml:space="preserve">                           Контрольно-счетной палатой Злынковского района в соответствии: пп.1 и пп.9 п.2 ст.9 Федерального  закона от 07.02.2011года №6-ФЗ «ОБ ОБЩИХ ПРИНЦИПАХ ОРГАНИЗАЦИИ И ДЕЯТЕЛЬНОСТИ КОНТРОЛЬНО-СЧЕТНЫХ ОРГАНОВ СУБЪЕКТОВ РОССИЙСКОЙ ФЕДЕРАЦИИ И МУНИЦИПАЛЬНЫХ ОБРАЗОВАНИЙ»; пункт  1.2.3. Плана работы Контрольно-счетной палаты Злынковского района  на 2026 год, утвержденным приказом председателя Контрольно-счетной палаты Злынковского района от 3 декабря 2025года №106-од , с изменениями в редакции: приказа Контрольно-счетной палаты от 27.02.2026№8-од; приказа Контрольно-счетной палаты от 06.05.2026№21/1-од; Стандартом внешнего муниципального финансового контроля №102-9з «Проведение оперативного контроля за ходом исполнения решений о бюджете : Злынковского районного Совета народных депутатов; представительных органов городских и сельских поселений Злынковского муниципального района Брянской области на текущий финансовый год и плановый период», утвержденный приказом председателя Контрольно-счетной палаты Злынковского района от 13 марта 2012г. № 32,с изменениями в редакции приказа председателя Контрольно-счетной палаты Злынковского района от 30.04.2020№41;Положением о Контрольно-счетной палате Злынковского района, утвержденное Решением Злынковского районного Совета народных депутатов от 11.10.2021г. № 30-3,приказом председателя Контрольно-счетной палаты Злынковского  района от 13 мая 2026 года № 23 -од «О проведении экспертно-аналитического мероприятия» проведено экспертно-аналитическое мероприятие «Экспертиза и подготовка заключения на отчет об исполнении бюджета Злынковского муниципального района Брянской области    за I квартал 2026 года» </w:t>
      </w:r>
    </w:p>
    <w:p w14:paraId="7D85D780" w14:textId="77777777" w:rsidR="007E4520" w:rsidRPr="007E4520" w:rsidRDefault="007E4520" w:rsidP="007E4520">
      <w:pPr>
        <w:jc w:val="both"/>
        <w:rPr>
          <w:rFonts w:ascii="Times New Roman" w:hAnsi="Times New Roman" w:cs="Times New Roman"/>
          <w:sz w:val="24"/>
          <w:szCs w:val="24"/>
        </w:rPr>
      </w:pPr>
      <w:r w:rsidRPr="007E4520">
        <w:rPr>
          <w:rFonts w:ascii="Times New Roman" w:hAnsi="Times New Roman" w:cs="Times New Roman"/>
          <w:sz w:val="24"/>
          <w:szCs w:val="24"/>
        </w:rPr>
        <w:t xml:space="preserve">Предмет проверки: бюджетная отчетность и другие документы, подтверждающие исполнение бюджета Злынковского муниципального района Брянской области   за 1квартал 2026года.Нормативные документы органов местного самоуправления Злынковского муниципального района Брянской области, регламентирующие бюджетный процесс в муниципальном образовании. Информация размещенной в ЕИС и на официальных сайтах органов местного самоуправления муниципального образования, подтверждающая исполнение бюджета Злынковского муниципального района Брянской области за 1 квартал 2026года.  </w:t>
      </w:r>
    </w:p>
    <w:p w14:paraId="12A9418A" w14:textId="77777777" w:rsidR="007E4520" w:rsidRPr="007E4520" w:rsidRDefault="007E4520" w:rsidP="007E4520">
      <w:pPr>
        <w:jc w:val="both"/>
        <w:rPr>
          <w:rFonts w:ascii="Times New Roman" w:hAnsi="Times New Roman" w:cs="Times New Roman"/>
          <w:sz w:val="24"/>
          <w:szCs w:val="24"/>
        </w:rPr>
      </w:pPr>
      <w:r w:rsidRPr="007E4520">
        <w:rPr>
          <w:rFonts w:ascii="Times New Roman" w:hAnsi="Times New Roman" w:cs="Times New Roman"/>
          <w:sz w:val="24"/>
          <w:szCs w:val="24"/>
        </w:rPr>
        <w:t>Цели экспертно-аналитического мероприятия:</w:t>
      </w:r>
    </w:p>
    <w:p w14:paraId="0243FE50" w14:textId="77777777" w:rsidR="007E4520" w:rsidRPr="007E4520" w:rsidRDefault="007E4520" w:rsidP="007E4520">
      <w:pPr>
        <w:jc w:val="both"/>
        <w:rPr>
          <w:rFonts w:ascii="Times New Roman" w:hAnsi="Times New Roman" w:cs="Times New Roman"/>
          <w:sz w:val="24"/>
          <w:szCs w:val="24"/>
        </w:rPr>
      </w:pPr>
      <w:r w:rsidRPr="007E4520">
        <w:rPr>
          <w:rFonts w:ascii="Times New Roman" w:hAnsi="Times New Roman" w:cs="Times New Roman"/>
          <w:sz w:val="24"/>
          <w:szCs w:val="24"/>
        </w:rPr>
        <w:t>- проверка достоверности Отчета об исполнении бюджета Злынковского муниципального района Брянской области за 1 квартал 2026г.</w:t>
      </w:r>
    </w:p>
    <w:p w14:paraId="057FF8DD" w14:textId="77777777" w:rsidR="007E4520" w:rsidRPr="007E4520" w:rsidRDefault="007E4520" w:rsidP="007E4520">
      <w:pPr>
        <w:jc w:val="both"/>
        <w:rPr>
          <w:rFonts w:ascii="Times New Roman" w:hAnsi="Times New Roman" w:cs="Times New Roman"/>
          <w:sz w:val="24"/>
          <w:szCs w:val="24"/>
        </w:rPr>
      </w:pPr>
      <w:r w:rsidRPr="007E4520">
        <w:rPr>
          <w:rFonts w:ascii="Times New Roman" w:hAnsi="Times New Roman" w:cs="Times New Roman"/>
          <w:sz w:val="24"/>
          <w:szCs w:val="24"/>
        </w:rPr>
        <w:t>- проверка исполнения доходной, расходной части бюджета Злынковского муниципального района Брянской области, анализ реализации национальных проектов в 1 квартал 2026г.</w:t>
      </w:r>
    </w:p>
    <w:p w14:paraId="197AF9CD" w14:textId="77777777" w:rsidR="007E4520" w:rsidRPr="007E4520" w:rsidRDefault="007E4520" w:rsidP="007E4520">
      <w:pPr>
        <w:jc w:val="both"/>
        <w:rPr>
          <w:rFonts w:ascii="Times New Roman" w:hAnsi="Times New Roman" w:cs="Times New Roman"/>
          <w:sz w:val="24"/>
          <w:szCs w:val="24"/>
        </w:rPr>
      </w:pPr>
      <w:r w:rsidRPr="007E4520">
        <w:rPr>
          <w:rFonts w:ascii="Times New Roman" w:hAnsi="Times New Roman" w:cs="Times New Roman"/>
          <w:sz w:val="24"/>
          <w:szCs w:val="24"/>
        </w:rPr>
        <w:t>Исследуемый период: 1 квартал 2026года.Сроки проведения мероприятия: с 13 мая по 16 июня 2026года.</w:t>
      </w:r>
    </w:p>
    <w:p w14:paraId="1DCDEAD5" w14:textId="77777777" w:rsidR="007E4520" w:rsidRPr="007E4520" w:rsidRDefault="007E4520" w:rsidP="007E4520">
      <w:pPr>
        <w:jc w:val="both"/>
        <w:rPr>
          <w:rFonts w:ascii="Times New Roman" w:hAnsi="Times New Roman" w:cs="Times New Roman"/>
          <w:sz w:val="24"/>
          <w:szCs w:val="24"/>
        </w:rPr>
      </w:pPr>
      <w:r w:rsidRPr="007E4520">
        <w:rPr>
          <w:rFonts w:ascii="Times New Roman" w:hAnsi="Times New Roman" w:cs="Times New Roman"/>
          <w:sz w:val="24"/>
          <w:szCs w:val="24"/>
        </w:rPr>
        <w:t xml:space="preserve">                   По результатам проведения экспертно-аналитического мероприятия «Экспертиза и подготовка заключения на отчет об исполнении бюджета Злынковского </w:t>
      </w:r>
      <w:r w:rsidRPr="007E4520">
        <w:rPr>
          <w:rFonts w:ascii="Times New Roman" w:hAnsi="Times New Roman" w:cs="Times New Roman"/>
          <w:sz w:val="24"/>
          <w:szCs w:val="24"/>
        </w:rPr>
        <w:lastRenderedPageBreak/>
        <w:t>муниципального района Брянской области    за I квартал 2026 года», Контрольно-счетная палата Злынковского района отмечает.</w:t>
      </w:r>
    </w:p>
    <w:p w14:paraId="7FB6AEE6" w14:textId="77777777" w:rsidR="007E4520" w:rsidRPr="007E4520" w:rsidRDefault="007E4520" w:rsidP="007E4520">
      <w:pPr>
        <w:jc w:val="both"/>
        <w:rPr>
          <w:rFonts w:ascii="Times New Roman" w:hAnsi="Times New Roman" w:cs="Times New Roman"/>
          <w:sz w:val="24"/>
          <w:szCs w:val="24"/>
        </w:rPr>
      </w:pPr>
      <w:r w:rsidRPr="007E4520">
        <w:rPr>
          <w:rFonts w:ascii="Times New Roman" w:hAnsi="Times New Roman" w:cs="Times New Roman"/>
          <w:sz w:val="24"/>
          <w:szCs w:val="24"/>
        </w:rPr>
        <w:t>1.Отчет об исполнении бюджета Злынковского муниципального района Брянской области за I квартал 2026 года предоставлен в Контрольно-счетную палату в соответствии с п.5 ст.264.2 Бюджетного законодательства РФ , нормативными документами органов местного самоуправления Злынковского муниципального района Брянской области.</w:t>
      </w:r>
    </w:p>
    <w:p w14:paraId="1E60BAFC" w14:textId="1001EF51" w:rsidR="007E4520" w:rsidRPr="007E4520" w:rsidRDefault="007E4520" w:rsidP="007E4520">
      <w:pPr>
        <w:jc w:val="both"/>
        <w:rPr>
          <w:rFonts w:ascii="Times New Roman" w:hAnsi="Times New Roman" w:cs="Times New Roman"/>
          <w:sz w:val="24"/>
          <w:szCs w:val="24"/>
        </w:rPr>
      </w:pPr>
      <w:r w:rsidRPr="007E4520">
        <w:rPr>
          <w:rFonts w:ascii="Times New Roman" w:hAnsi="Times New Roman" w:cs="Times New Roman"/>
          <w:sz w:val="24"/>
          <w:szCs w:val="24"/>
        </w:rPr>
        <w:t>2. По итогам 1 квартала 2026года бюджет муниципального района исполнен по доходам в сумме 81 617 501,44 руб., что составило 15,2 % от уточненного годового плана. Расходы бюджета в 1 квартале 2025года исполнены в сумме 85 769 913,69руб., или 15,77 % к уточненному годовому плану. По итогам исполнения бюджета муниципального района за 1 квартал 2026года расходы превысили доходы, и сложился дефицит в сумме – 4 152 409,25 руб. Налоговые и неналоговые доходы бюджета муниципального района исполнены в сумме 22 015 300,93 руб., что составило 18,6% от уточненного годового плана  в сумме 118 141 322,00 руб.</w:t>
      </w:r>
      <w:r w:rsidR="004738A4">
        <w:rPr>
          <w:rFonts w:ascii="Times New Roman" w:hAnsi="Times New Roman" w:cs="Times New Roman"/>
          <w:sz w:val="24"/>
          <w:szCs w:val="24"/>
        </w:rPr>
        <w:t xml:space="preserve"> </w:t>
      </w:r>
      <w:r w:rsidRPr="007E4520">
        <w:rPr>
          <w:rFonts w:ascii="Times New Roman" w:hAnsi="Times New Roman" w:cs="Times New Roman"/>
          <w:sz w:val="24"/>
          <w:szCs w:val="24"/>
        </w:rPr>
        <w:t>Безвозмездные поступления в бюджет муниципального района составили в сумме 59 602 200,51 руб., что составило 14,2 % от уточненного годового плана  в сумме 418 993 573,77 руб. Финансирование расходных мероприятий по бюджету Злынковского муниципального района Брянской области по состоянию на 1 апреля 2026 года произведено на общую сумму 85 769 913,69рублей, что составляет 15,8%процента к уточненному годовому плану на 2026год  в сумме 544 018 691,64руб.По результатам анализа исполнения расходной части бюджета района за 1квартал 2026года установлено, что наибольшая доля расходов 70,5 % приходится по разделу 07 «ОБРАЗОВАНИЕ», исполнено расходов в сумме 60 455 607,21руб., что составило 28,2% к уточненному плану на 2026год в сумме 214 051 227,67руб. Расходы по разделу 11 00 «ФИЗИЧЕСКАЯ КУЛЬТУРА И СПОРТ» составили в сумме 703 010,85рублей, что составляет 0,4% к уточненному годовому плану в сумме  175 115 162,81 руб., включая: по подразделу 1101 «Физическая культура и спорт» исполнено  в сумме 678 048,95 руб. , что составляет 19,5% к уточненному годовому плану; по подразделу 1102 «Массовый спорт» исполнено в сумме 24 961,90 руб. , что составляет 0,0001% к уточненному годовому плану  в сумме 175 115 162,81 руб. ГРБС 902 Администрацией Злынковского района Брянской области по мероприятию «Строительство (реконструкция) объектов  физической культуры и спорта» на 01.04.2026года  исполнено расходов  в сумме  0,00 руб. ,при плановом назначении 171 515 049,29 руб. По Муниципальному контракту №0127200000224002222 от 15.04.2024 Выполнение строительно-монтажных работ по объекту капитального строительства: «Спортивно-оздоровительный комплекс в г. Злынка Брянской области» ИКЗ 24332130011703241010010009001439941,</w:t>
      </w:r>
      <w:r w:rsidR="004738A4">
        <w:rPr>
          <w:rFonts w:ascii="Times New Roman" w:hAnsi="Times New Roman" w:cs="Times New Roman"/>
          <w:sz w:val="24"/>
          <w:szCs w:val="24"/>
        </w:rPr>
        <w:t xml:space="preserve"> </w:t>
      </w:r>
      <w:r w:rsidRPr="007E4520">
        <w:rPr>
          <w:rFonts w:ascii="Times New Roman" w:hAnsi="Times New Roman" w:cs="Times New Roman"/>
          <w:sz w:val="24"/>
          <w:szCs w:val="24"/>
        </w:rPr>
        <w:t>работы по строительству объекта не выполнены в полном объеме. Срок исполнения контракта 31.12.2025.</w:t>
      </w:r>
    </w:p>
    <w:p w14:paraId="7FF2165B" w14:textId="1DA20AFE" w:rsidR="007E4520" w:rsidRPr="007E4520" w:rsidRDefault="007E4520" w:rsidP="007E4520">
      <w:pPr>
        <w:jc w:val="both"/>
        <w:rPr>
          <w:rFonts w:ascii="Times New Roman" w:hAnsi="Times New Roman" w:cs="Times New Roman"/>
          <w:sz w:val="24"/>
          <w:szCs w:val="24"/>
        </w:rPr>
      </w:pPr>
      <w:r w:rsidRPr="007E4520">
        <w:rPr>
          <w:rFonts w:ascii="Times New Roman" w:hAnsi="Times New Roman" w:cs="Times New Roman"/>
          <w:sz w:val="24"/>
          <w:szCs w:val="24"/>
        </w:rPr>
        <w:t xml:space="preserve">3. Текущая кредиторская задолженность по </w:t>
      </w:r>
      <w:r w:rsidR="004738A4" w:rsidRPr="007E4520">
        <w:rPr>
          <w:rFonts w:ascii="Times New Roman" w:hAnsi="Times New Roman" w:cs="Times New Roman"/>
          <w:sz w:val="24"/>
          <w:szCs w:val="24"/>
        </w:rPr>
        <w:t>Злынковским</w:t>
      </w:r>
      <w:r w:rsidRPr="007E4520">
        <w:rPr>
          <w:rFonts w:ascii="Times New Roman" w:hAnsi="Times New Roman" w:cs="Times New Roman"/>
          <w:sz w:val="24"/>
          <w:szCs w:val="24"/>
        </w:rPr>
        <w:t xml:space="preserve"> муниципальному району Брянской </w:t>
      </w:r>
      <w:proofErr w:type="gramStart"/>
      <w:r w:rsidRPr="007E4520">
        <w:rPr>
          <w:rFonts w:ascii="Times New Roman" w:hAnsi="Times New Roman" w:cs="Times New Roman"/>
          <w:sz w:val="24"/>
          <w:szCs w:val="24"/>
        </w:rPr>
        <w:t>области(</w:t>
      </w:r>
      <w:proofErr w:type="gramEnd"/>
      <w:r w:rsidRPr="007E4520">
        <w:rPr>
          <w:rFonts w:ascii="Times New Roman" w:hAnsi="Times New Roman" w:cs="Times New Roman"/>
          <w:sz w:val="24"/>
          <w:szCs w:val="24"/>
        </w:rPr>
        <w:t xml:space="preserve">включая задолженность бюджетных учреждений) по состоянию на          1 апреля 2026 года составляет 21 389 628,08рублей. Наибольший объем кредиторской задолженности сложился по заработной плате с начислениями по сроку выплаты 15.04.2026года (за март) в сумме 15 746 439,88 рублей. Дебиторская задолженность по состоянию на 01.04.2026года составляет 32 913 847,25 руб., наибольший объем 97,5% дебиторской задолженности в сумме 32 111 394,91 руб. образовался за счет   выплаченного авансового платежа по строительству Спортивно-оздоровительного комплекса в декабре 2024года. </w:t>
      </w:r>
    </w:p>
    <w:p w14:paraId="54B7BA09" w14:textId="3FD91911" w:rsidR="004738A4" w:rsidRDefault="007E4520" w:rsidP="007E4520">
      <w:pPr>
        <w:jc w:val="both"/>
        <w:rPr>
          <w:rFonts w:ascii="Times New Roman" w:hAnsi="Times New Roman" w:cs="Times New Roman"/>
          <w:sz w:val="24"/>
          <w:szCs w:val="24"/>
        </w:rPr>
      </w:pPr>
      <w:r w:rsidRPr="007E4520">
        <w:rPr>
          <w:rFonts w:ascii="Times New Roman" w:hAnsi="Times New Roman" w:cs="Times New Roman"/>
          <w:sz w:val="24"/>
          <w:szCs w:val="24"/>
        </w:rPr>
        <w:t xml:space="preserve">4. Администрацией Злынковского района Брянской области </w:t>
      </w:r>
      <w:r w:rsidR="004738A4" w:rsidRPr="004738A4">
        <w:rPr>
          <w:rFonts w:ascii="Times New Roman" w:hAnsi="Times New Roman" w:cs="Times New Roman"/>
          <w:sz w:val="24"/>
          <w:szCs w:val="24"/>
        </w:rPr>
        <w:t xml:space="preserve">в приложении №4 к Постановлению администрации Злынковского района Брянской области от 05.05.2026года </w:t>
      </w:r>
      <w:r w:rsidR="004738A4" w:rsidRPr="004738A4">
        <w:rPr>
          <w:rFonts w:ascii="Times New Roman" w:hAnsi="Times New Roman" w:cs="Times New Roman"/>
          <w:sz w:val="24"/>
          <w:szCs w:val="24"/>
        </w:rPr>
        <w:lastRenderedPageBreak/>
        <w:t>№122</w:t>
      </w:r>
      <w:r w:rsidR="004738A4" w:rsidRPr="004738A4">
        <w:t xml:space="preserve"> </w:t>
      </w:r>
      <w:r w:rsidR="004738A4" w:rsidRPr="004738A4">
        <w:rPr>
          <w:rFonts w:ascii="Times New Roman" w:hAnsi="Times New Roman" w:cs="Times New Roman"/>
          <w:sz w:val="24"/>
          <w:szCs w:val="24"/>
        </w:rPr>
        <w:t>по    наименованию «Итого источников внутреннего финансирования дефицита»</w:t>
      </w:r>
      <w:r w:rsidR="004738A4">
        <w:rPr>
          <w:rFonts w:ascii="Times New Roman" w:hAnsi="Times New Roman" w:cs="Times New Roman"/>
          <w:sz w:val="24"/>
          <w:szCs w:val="24"/>
        </w:rPr>
        <w:tab/>
        <w:t xml:space="preserve">в графе 4 отражен не достоверно итоговый </w:t>
      </w:r>
      <w:proofErr w:type="gramStart"/>
      <w:r w:rsidR="004738A4">
        <w:rPr>
          <w:rFonts w:ascii="Times New Roman" w:hAnsi="Times New Roman" w:cs="Times New Roman"/>
          <w:sz w:val="24"/>
          <w:szCs w:val="24"/>
        </w:rPr>
        <w:t>показатель ,сумма</w:t>
      </w:r>
      <w:proofErr w:type="gramEnd"/>
      <w:r w:rsidR="004738A4">
        <w:rPr>
          <w:rFonts w:ascii="Times New Roman" w:hAnsi="Times New Roman" w:cs="Times New Roman"/>
          <w:sz w:val="24"/>
          <w:szCs w:val="24"/>
        </w:rPr>
        <w:t xml:space="preserve"> отклонения составила 117 000,00руб.</w:t>
      </w:r>
    </w:p>
    <w:p w14:paraId="01F6B120" w14:textId="77777777" w:rsidR="007E4520" w:rsidRPr="007E4520" w:rsidRDefault="007E4520" w:rsidP="007E4520">
      <w:pPr>
        <w:jc w:val="both"/>
        <w:rPr>
          <w:rFonts w:ascii="Times New Roman" w:hAnsi="Times New Roman" w:cs="Times New Roman"/>
          <w:sz w:val="24"/>
          <w:szCs w:val="24"/>
        </w:rPr>
      </w:pPr>
      <w:r w:rsidRPr="007E4520">
        <w:rPr>
          <w:rFonts w:ascii="Times New Roman" w:hAnsi="Times New Roman" w:cs="Times New Roman"/>
          <w:sz w:val="24"/>
          <w:szCs w:val="24"/>
        </w:rPr>
        <w:t>5. В ходе проведения экспертно-аналитического мероприятия установлено, что по доходному источнику «Доходы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района» поступившие доходы в сумме 28 705,12 руб.  не были отражены в решении о бюджете в соответствии с требованиями ст.32 Бюджетного кодекса Российской Федерации.</w:t>
      </w:r>
    </w:p>
    <w:p w14:paraId="6FF5DCCF" w14:textId="77777777" w:rsidR="007E4520" w:rsidRPr="007E4520" w:rsidRDefault="007E4520" w:rsidP="007E4520">
      <w:pPr>
        <w:jc w:val="both"/>
        <w:rPr>
          <w:rFonts w:ascii="Times New Roman" w:hAnsi="Times New Roman" w:cs="Times New Roman"/>
          <w:sz w:val="24"/>
          <w:szCs w:val="24"/>
        </w:rPr>
      </w:pPr>
      <w:r w:rsidRPr="007E4520">
        <w:rPr>
          <w:rFonts w:ascii="Times New Roman" w:hAnsi="Times New Roman" w:cs="Times New Roman"/>
          <w:sz w:val="24"/>
          <w:szCs w:val="24"/>
        </w:rPr>
        <w:t xml:space="preserve">               По итогам проведения экспертно-аналитического мероприятия «Экспертиза и подготовка заключения на отчет об исполнении бюджета Злынковского муниципального района Брянской области    за I квартал 2026 года», Контрольно-счетной палатой Злынковского района принято решением о направлении настоящего </w:t>
      </w:r>
      <w:proofErr w:type="spellStart"/>
      <w:r w:rsidRPr="007E4520">
        <w:rPr>
          <w:rFonts w:ascii="Times New Roman" w:hAnsi="Times New Roman" w:cs="Times New Roman"/>
          <w:sz w:val="24"/>
          <w:szCs w:val="24"/>
        </w:rPr>
        <w:t>заключения:Главе</w:t>
      </w:r>
      <w:proofErr w:type="spellEnd"/>
      <w:r w:rsidRPr="007E4520">
        <w:rPr>
          <w:rFonts w:ascii="Times New Roman" w:hAnsi="Times New Roman" w:cs="Times New Roman"/>
          <w:sz w:val="24"/>
          <w:szCs w:val="24"/>
        </w:rPr>
        <w:t xml:space="preserve"> Злынковского района </w:t>
      </w:r>
      <w:proofErr w:type="spellStart"/>
      <w:r w:rsidRPr="007E4520">
        <w:rPr>
          <w:rFonts w:ascii="Times New Roman" w:hAnsi="Times New Roman" w:cs="Times New Roman"/>
          <w:sz w:val="24"/>
          <w:szCs w:val="24"/>
        </w:rPr>
        <w:t>Севрюк</w:t>
      </w:r>
      <w:proofErr w:type="spellEnd"/>
      <w:r w:rsidRPr="007E4520">
        <w:rPr>
          <w:rFonts w:ascii="Times New Roman" w:hAnsi="Times New Roman" w:cs="Times New Roman"/>
          <w:sz w:val="24"/>
          <w:szCs w:val="24"/>
        </w:rPr>
        <w:t xml:space="preserve"> Г.Г. ;.Главе администрации Злынковского района Поддубному А.А.; Прокурору Злынковского района Ананенко С.Н. </w:t>
      </w:r>
    </w:p>
    <w:p w14:paraId="4624D648" w14:textId="1DAB83D7" w:rsidR="007E4520" w:rsidRPr="007E4520" w:rsidRDefault="007E4520" w:rsidP="007E4520">
      <w:pPr>
        <w:jc w:val="both"/>
        <w:rPr>
          <w:rFonts w:ascii="Times New Roman" w:hAnsi="Times New Roman" w:cs="Times New Roman"/>
          <w:sz w:val="24"/>
          <w:szCs w:val="24"/>
        </w:rPr>
      </w:pPr>
      <w:r w:rsidRPr="007E4520">
        <w:rPr>
          <w:rFonts w:ascii="Times New Roman" w:hAnsi="Times New Roman" w:cs="Times New Roman"/>
          <w:sz w:val="24"/>
          <w:szCs w:val="24"/>
        </w:rPr>
        <w:t xml:space="preserve">2.Главным администраторам доходов бюджета Злынковского муниципального района Брянской области </w:t>
      </w:r>
      <w:r w:rsidR="004738A4">
        <w:rPr>
          <w:rFonts w:ascii="Times New Roman" w:hAnsi="Times New Roman" w:cs="Times New Roman"/>
          <w:sz w:val="24"/>
          <w:szCs w:val="24"/>
        </w:rPr>
        <w:t xml:space="preserve">предложено </w:t>
      </w:r>
      <w:r w:rsidRPr="007E4520">
        <w:rPr>
          <w:rFonts w:ascii="Times New Roman" w:hAnsi="Times New Roman" w:cs="Times New Roman"/>
          <w:sz w:val="24"/>
          <w:szCs w:val="24"/>
        </w:rPr>
        <w:t>принять меры по обеспечению исполнения утвержденного прогноза поступлений.</w:t>
      </w:r>
    </w:p>
    <w:p w14:paraId="0E3D53EA" w14:textId="5B63C353" w:rsidR="007E4520" w:rsidRPr="007E4520" w:rsidRDefault="007E4520" w:rsidP="007E4520">
      <w:pPr>
        <w:jc w:val="both"/>
        <w:rPr>
          <w:rFonts w:ascii="Times New Roman" w:hAnsi="Times New Roman" w:cs="Times New Roman"/>
          <w:sz w:val="24"/>
          <w:szCs w:val="24"/>
        </w:rPr>
      </w:pPr>
      <w:r w:rsidRPr="007E4520">
        <w:rPr>
          <w:rFonts w:ascii="Times New Roman" w:hAnsi="Times New Roman" w:cs="Times New Roman"/>
          <w:sz w:val="24"/>
          <w:szCs w:val="24"/>
        </w:rPr>
        <w:t xml:space="preserve">3. Главным распорядителям средств бюджета Злынковского муниципального района Брянской области </w:t>
      </w:r>
      <w:r w:rsidR="004738A4">
        <w:rPr>
          <w:rFonts w:ascii="Times New Roman" w:hAnsi="Times New Roman" w:cs="Times New Roman"/>
          <w:sz w:val="24"/>
          <w:szCs w:val="24"/>
        </w:rPr>
        <w:t xml:space="preserve">предложено </w:t>
      </w:r>
      <w:r w:rsidRPr="007E4520">
        <w:rPr>
          <w:rFonts w:ascii="Times New Roman" w:hAnsi="Times New Roman" w:cs="Times New Roman"/>
          <w:sz w:val="24"/>
          <w:szCs w:val="24"/>
        </w:rPr>
        <w:t>принять меры по своевременному исполнению мероприятий муниципальных программ, непрограммных мероприятий и достижению запланированных результатов.</w:t>
      </w:r>
    </w:p>
    <w:p w14:paraId="61C8DD9F" w14:textId="5A74F363" w:rsidR="007E4520" w:rsidRPr="007E4520" w:rsidRDefault="007E4520" w:rsidP="007E4520">
      <w:pPr>
        <w:jc w:val="both"/>
        <w:rPr>
          <w:rFonts w:ascii="Times New Roman" w:hAnsi="Times New Roman" w:cs="Times New Roman"/>
          <w:sz w:val="24"/>
          <w:szCs w:val="24"/>
        </w:rPr>
      </w:pPr>
      <w:r w:rsidRPr="007E4520">
        <w:rPr>
          <w:rFonts w:ascii="Times New Roman" w:hAnsi="Times New Roman" w:cs="Times New Roman"/>
          <w:sz w:val="24"/>
          <w:szCs w:val="24"/>
        </w:rPr>
        <w:t xml:space="preserve">4. Администрации Злынковского района Брянской области </w:t>
      </w:r>
      <w:r w:rsidR="004738A4">
        <w:rPr>
          <w:rFonts w:ascii="Times New Roman" w:hAnsi="Times New Roman" w:cs="Times New Roman"/>
          <w:sz w:val="24"/>
          <w:szCs w:val="24"/>
        </w:rPr>
        <w:t xml:space="preserve">предложено </w:t>
      </w:r>
      <w:r w:rsidRPr="007E4520">
        <w:rPr>
          <w:rFonts w:ascii="Times New Roman" w:hAnsi="Times New Roman" w:cs="Times New Roman"/>
          <w:sz w:val="24"/>
          <w:szCs w:val="24"/>
        </w:rPr>
        <w:t>принять меры к устранению выявленных нарушений при формировании квартального отчета об исполнении местного бюджета за 1 квартал 2026года:</w:t>
      </w:r>
    </w:p>
    <w:p w14:paraId="71EAFDA4" w14:textId="77777777" w:rsidR="007E4520" w:rsidRPr="007E4520" w:rsidRDefault="007E4520" w:rsidP="007E4520">
      <w:pPr>
        <w:jc w:val="both"/>
        <w:rPr>
          <w:rFonts w:ascii="Times New Roman" w:hAnsi="Times New Roman" w:cs="Times New Roman"/>
          <w:sz w:val="24"/>
          <w:szCs w:val="24"/>
        </w:rPr>
      </w:pPr>
      <w:r w:rsidRPr="007E4520">
        <w:rPr>
          <w:rFonts w:ascii="Times New Roman" w:hAnsi="Times New Roman" w:cs="Times New Roman"/>
          <w:sz w:val="24"/>
          <w:szCs w:val="24"/>
        </w:rPr>
        <w:t>- внести изменения в приложение №4 к Постановлению администрации Злынковского района Брянской области от 05.05.2026года №122;</w:t>
      </w:r>
    </w:p>
    <w:p w14:paraId="5F117775" w14:textId="77777777" w:rsidR="007E4520" w:rsidRPr="007E4520" w:rsidRDefault="007E4520" w:rsidP="007E4520">
      <w:pPr>
        <w:jc w:val="both"/>
        <w:rPr>
          <w:rFonts w:ascii="Times New Roman" w:hAnsi="Times New Roman" w:cs="Times New Roman"/>
          <w:sz w:val="24"/>
          <w:szCs w:val="24"/>
        </w:rPr>
      </w:pPr>
      <w:r w:rsidRPr="007E4520">
        <w:rPr>
          <w:rFonts w:ascii="Times New Roman" w:hAnsi="Times New Roman" w:cs="Times New Roman"/>
          <w:sz w:val="24"/>
          <w:szCs w:val="24"/>
        </w:rPr>
        <w:t>-   учесть в решении о бюджете поступившие доходы в 1квартале 2026года, по доходному источнику «Доходы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района» поступившие доходы в сумме 28 705,12 руб.;</w:t>
      </w:r>
    </w:p>
    <w:p w14:paraId="3C20BF83" w14:textId="77777777" w:rsidR="007E4520" w:rsidRPr="007E4520" w:rsidRDefault="007E4520" w:rsidP="007E4520">
      <w:pPr>
        <w:jc w:val="both"/>
        <w:rPr>
          <w:rFonts w:ascii="Times New Roman" w:hAnsi="Times New Roman" w:cs="Times New Roman"/>
          <w:sz w:val="24"/>
          <w:szCs w:val="24"/>
        </w:rPr>
      </w:pPr>
      <w:r w:rsidRPr="007E4520">
        <w:rPr>
          <w:rFonts w:ascii="Times New Roman" w:hAnsi="Times New Roman" w:cs="Times New Roman"/>
          <w:sz w:val="24"/>
          <w:szCs w:val="24"/>
        </w:rPr>
        <w:t>- принять меры по погашению дебиторской задолженности в сумме 32 111 394,91 руб.;</w:t>
      </w:r>
    </w:p>
    <w:p w14:paraId="4F5FCFAB" w14:textId="77777777" w:rsidR="007E4520" w:rsidRPr="007E4520" w:rsidRDefault="007E4520" w:rsidP="007E4520">
      <w:pPr>
        <w:jc w:val="both"/>
        <w:rPr>
          <w:rFonts w:ascii="Times New Roman" w:hAnsi="Times New Roman" w:cs="Times New Roman"/>
          <w:sz w:val="24"/>
          <w:szCs w:val="24"/>
        </w:rPr>
      </w:pPr>
      <w:r w:rsidRPr="007E4520">
        <w:rPr>
          <w:rFonts w:ascii="Times New Roman" w:hAnsi="Times New Roman" w:cs="Times New Roman"/>
          <w:sz w:val="24"/>
          <w:szCs w:val="24"/>
        </w:rPr>
        <w:t>- предоставить в Контрольно-счетную палату информацию о принимаемых мерах по завершению строительства «Спортивно-оздоровительного комплекса в г. Злынка Брянской области», и освоению целевых бюджетных средств в сумме 171 515 049,29 руб.</w:t>
      </w:r>
    </w:p>
    <w:p w14:paraId="29531C0A" w14:textId="74677882" w:rsidR="007E4520" w:rsidRPr="007E4520" w:rsidRDefault="007E4520" w:rsidP="007E452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86FB01" w14:textId="15581EDF" w:rsidR="007E4520" w:rsidRPr="007E4520" w:rsidRDefault="007E4520" w:rsidP="007E452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0A50BC1" w14:textId="06C0D48B" w:rsidR="007E4520" w:rsidRPr="007E4520" w:rsidRDefault="007E4520" w:rsidP="007E452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A67B7D" w14:textId="77777777" w:rsidR="007E4520" w:rsidRPr="007E4520" w:rsidRDefault="007E4520" w:rsidP="007E452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CF9142" w14:textId="005B5D39" w:rsidR="00287AB5" w:rsidRDefault="00287AB5" w:rsidP="00287AB5">
      <w:pPr>
        <w:jc w:val="both"/>
      </w:pPr>
      <w:r>
        <w:lastRenderedPageBreak/>
        <w:t xml:space="preserve">Заключение </w:t>
      </w:r>
      <w:r w:rsidRPr="00287AB5">
        <w:t>о результатах проведения экспертно-аналитического мероприятия</w:t>
      </w:r>
      <w:r w:rsidR="004738A4">
        <w:t xml:space="preserve"> </w:t>
      </w:r>
      <w:r w:rsidR="004738A4" w:rsidRPr="004738A4">
        <w:t>«Экспертиза и подготовка заключения на отчет об исполнении бюджета Злынковского муниципального района Брянской области    за I квартал 2026 года»</w:t>
      </w:r>
      <w:r>
        <w:t xml:space="preserve"> утверждено приказом Контрольно-счетной палаты Злынковского района </w:t>
      </w:r>
      <w:r w:rsidR="009D71EA">
        <w:t>01.06.</w:t>
      </w:r>
      <w:r>
        <w:t>2026г.№</w:t>
      </w:r>
      <w:r w:rsidR="009D71EA">
        <w:t>26</w:t>
      </w:r>
      <w:r>
        <w:t xml:space="preserve">-з </w:t>
      </w:r>
      <w:r w:rsidR="009D71EA">
        <w:t>.</w:t>
      </w:r>
    </w:p>
    <w:p w14:paraId="7C02F27A" w14:textId="77777777" w:rsidR="00BA22A7" w:rsidRDefault="00BA22A7" w:rsidP="00867EA0">
      <w:pPr>
        <w:pStyle w:val="a3"/>
      </w:pPr>
      <w:r>
        <w:t>Председатель</w:t>
      </w:r>
    </w:p>
    <w:p w14:paraId="181D2DF4" w14:textId="77777777" w:rsidR="00BA22A7" w:rsidRDefault="00BA22A7" w:rsidP="00867EA0">
      <w:pPr>
        <w:pStyle w:val="a3"/>
      </w:pPr>
      <w:r>
        <w:t>Контрольно-счетной палаты</w:t>
      </w:r>
    </w:p>
    <w:p w14:paraId="3278B864" w14:textId="77777777" w:rsidR="00BA22A7" w:rsidRDefault="00BA22A7" w:rsidP="00867EA0">
      <w:pPr>
        <w:pStyle w:val="a3"/>
      </w:pPr>
      <w:r>
        <w:t>Злынковского района               Ефименко В.И.</w:t>
      </w:r>
    </w:p>
    <w:p w14:paraId="1E079FA2" w14:textId="3467BCEB" w:rsidR="00BA22A7" w:rsidRDefault="009D71EA" w:rsidP="00867EA0">
      <w:pPr>
        <w:pStyle w:val="a3"/>
      </w:pPr>
      <w:r>
        <w:t>11.06.</w:t>
      </w:r>
      <w:r w:rsidR="00867EA0">
        <w:t>2026г.</w:t>
      </w:r>
    </w:p>
    <w:p w14:paraId="22B1C4AB" w14:textId="77777777" w:rsidR="00B035AC" w:rsidRDefault="00B035AC"/>
    <w:sectPr w:rsidR="00B035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30E"/>
    <w:rsid w:val="00085642"/>
    <w:rsid w:val="0009042A"/>
    <w:rsid w:val="00172FF2"/>
    <w:rsid w:val="00287AB5"/>
    <w:rsid w:val="003E12F9"/>
    <w:rsid w:val="004738A4"/>
    <w:rsid w:val="007E4520"/>
    <w:rsid w:val="00816D6B"/>
    <w:rsid w:val="00867EA0"/>
    <w:rsid w:val="00897BAF"/>
    <w:rsid w:val="009D71EA"/>
    <w:rsid w:val="00B035AC"/>
    <w:rsid w:val="00BA22A7"/>
    <w:rsid w:val="00D2630E"/>
    <w:rsid w:val="00F83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3C6FF"/>
  <w15:chartTrackingRefBased/>
  <w15:docId w15:val="{A425B142-A8D8-468D-9F65-326D1F730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7EA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1453</Words>
  <Characters>8284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2026-06-11T06:12:00Z</dcterms:created>
  <dcterms:modified xsi:type="dcterms:W3CDTF">2026-06-11T06:23:00Z</dcterms:modified>
</cp:coreProperties>
</file>